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8" w:type="dxa"/>
        <w:tblInd w:w="5778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078"/>
      </w:tblGrid>
      <w:tr w:rsidR="00924124" w:rsidRPr="009D77FE" w:rsidTr="00924124">
        <w:tc>
          <w:tcPr>
            <w:tcW w:w="4078" w:type="dxa"/>
          </w:tcPr>
          <w:p w:rsidR="00924124" w:rsidRPr="009D77FE" w:rsidRDefault="00924124" w:rsidP="00B15319">
            <w:r w:rsidRPr="009D77FE">
              <w:t xml:space="preserve">УТВЕРЖДАЮ </w:t>
            </w:r>
            <w:r w:rsidRPr="009D77FE">
              <w:rPr>
                <w:vertAlign w:val="superscript"/>
              </w:rPr>
              <w:footnoteReference w:id="1"/>
            </w:r>
          </w:p>
          <w:p w:rsidR="00924124" w:rsidRPr="009D77FE" w:rsidRDefault="00924124" w:rsidP="00B15319"/>
          <w:p w:rsidR="00924124" w:rsidRPr="009D77FE" w:rsidRDefault="00924124" w:rsidP="00B15319">
            <w:r>
              <w:t>Директор школы</w:t>
            </w:r>
          </w:p>
          <w:p w:rsidR="00924124" w:rsidRPr="009D77FE" w:rsidRDefault="00924124" w:rsidP="00B15319">
            <w:r w:rsidRPr="009D77FE">
              <w:t>__________  /</w:t>
            </w:r>
            <w:r>
              <w:t xml:space="preserve"> </w:t>
            </w:r>
            <w:r>
              <w:t>Ф.Х</w:t>
            </w:r>
            <w:r>
              <w:t xml:space="preserve"> </w:t>
            </w:r>
            <w:r>
              <w:t>Рахматуллин.</w:t>
            </w:r>
            <w:r w:rsidRPr="009D77FE">
              <w:t xml:space="preserve"> /</w:t>
            </w:r>
          </w:p>
          <w:p w:rsidR="00924124" w:rsidRPr="00EF177F" w:rsidRDefault="00924124" w:rsidP="00B15319">
            <w:pPr>
              <w:rPr>
                <w:sz w:val="20"/>
                <w:szCs w:val="20"/>
              </w:rPr>
            </w:pPr>
            <w:r w:rsidRPr="00EF177F">
              <w:rPr>
                <w:sz w:val="20"/>
                <w:szCs w:val="20"/>
              </w:rPr>
              <w:t xml:space="preserve">(Подпись)       </w:t>
            </w:r>
            <w:r>
              <w:rPr>
                <w:sz w:val="20"/>
                <w:szCs w:val="20"/>
              </w:rPr>
              <w:t xml:space="preserve">     </w:t>
            </w:r>
            <w:r w:rsidRPr="00EF177F">
              <w:rPr>
                <w:sz w:val="20"/>
                <w:szCs w:val="20"/>
              </w:rPr>
              <w:t>(И.О. Фамилия)</w:t>
            </w:r>
          </w:p>
          <w:p w:rsidR="00924124" w:rsidRDefault="00924124" w:rsidP="00B15319">
            <w:r w:rsidRPr="009D77FE">
              <w:t xml:space="preserve">__________________  </w:t>
            </w:r>
          </w:p>
          <w:p w:rsidR="00924124" w:rsidRPr="009D77FE" w:rsidRDefault="00924124" w:rsidP="00B15319">
            <w:r>
              <w:t xml:space="preserve">            </w:t>
            </w:r>
            <w:r w:rsidRPr="00EF177F">
              <w:rPr>
                <w:sz w:val="20"/>
                <w:szCs w:val="20"/>
              </w:rPr>
              <w:t>(Дата)</w:t>
            </w:r>
          </w:p>
          <w:p w:rsidR="00924124" w:rsidRPr="009D77FE" w:rsidRDefault="00924124" w:rsidP="00B15319"/>
        </w:tc>
      </w:tr>
      <w:tr w:rsidR="00924124" w:rsidRPr="009D77FE" w:rsidTr="00924124">
        <w:tc>
          <w:tcPr>
            <w:tcW w:w="4078" w:type="dxa"/>
          </w:tcPr>
          <w:p w:rsidR="00924124" w:rsidRPr="009D77FE" w:rsidRDefault="00924124" w:rsidP="00B15319">
            <w:r>
              <w:t>приказ</w:t>
            </w:r>
          </w:p>
          <w:p w:rsidR="00924124" w:rsidRPr="009D77FE" w:rsidRDefault="00924124" w:rsidP="00B15319">
            <w:r w:rsidRPr="009D77FE">
              <w:t>от _____________  № _______</w:t>
            </w:r>
          </w:p>
          <w:p w:rsidR="00924124" w:rsidRPr="009D77FE" w:rsidRDefault="00924124" w:rsidP="00B15319"/>
        </w:tc>
      </w:tr>
    </w:tbl>
    <w:p w:rsidR="00C14A7C" w:rsidRPr="002A69B3" w:rsidRDefault="00C14A7C" w:rsidP="00C14A7C">
      <w:pPr>
        <w:autoSpaceDE w:val="0"/>
        <w:autoSpaceDN w:val="0"/>
        <w:adjustRightInd w:val="0"/>
        <w:spacing w:after="200"/>
        <w:jc w:val="center"/>
        <w:rPr>
          <w:rFonts w:eastAsiaTheme="minorHAnsi"/>
          <w:b/>
          <w:bCs/>
          <w:sz w:val="28"/>
          <w:szCs w:val="22"/>
          <w:lang w:eastAsia="en-US"/>
        </w:rPr>
      </w:pPr>
      <w:bookmarkStart w:id="0" w:name="_GoBack"/>
      <w:bookmarkEnd w:id="0"/>
      <w:r w:rsidRPr="002A69B3">
        <w:rPr>
          <w:rFonts w:eastAsiaTheme="minorHAnsi"/>
          <w:b/>
          <w:bCs/>
          <w:sz w:val="28"/>
          <w:szCs w:val="22"/>
          <w:lang w:eastAsia="en-US"/>
        </w:rPr>
        <w:t>Порядок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/>
        <w:jc w:val="center"/>
        <w:rPr>
          <w:rFonts w:eastAsiaTheme="minorHAnsi"/>
          <w:b/>
          <w:bCs/>
          <w:sz w:val="28"/>
          <w:szCs w:val="22"/>
          <w:lang w:eastAsia="en-US"/>
        </w:rPr>
      </w:pPr>
      <w:r>
        <w:rPr>
          <w:rFonts w:eastAsiaTheme="minorHAnsi"/>
          <w:b/>
          <w:bCs/>
          <w:sz w:val="28"/>
          <w:szCs w:val="22"/>
          <w:lang w:eastAsia="en-US"/>
        </w:rPr>
        <w:t>у</w:t>
      </w:r>
      <w:r w:rsidRPr="002A69B3">
        <w:rPr>
          <w:rFonts w:eastAsiaTheme="minorHAnsi"/>
          <w:b/>
          <w:bCs/>
          <w:sz w:val="28"/>
          <w:szCs w:val="22"/>
          <w:lang w:eastAsia="en-US"/>
        </w:rPr>
        <w:t>чета библиотечного фонда учебников</w:t>
      </w:r>
      <w:r>
        <w:rPr>
          <w:rFonts w:eastAsiaTheme="minorHAnsi"/>
          <w:b/>
          <w:bCs/>
          <w:sz w:val="28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2"/>
          <w:lang w:eastAsia="en-US"/>
        </w:rPr>
        <w:t xml:space="preserve">МБОУ СОШ </w:t>
      </w:r>
      <w:proofErr w:type="spellStart"/>
      <w:r>
        <w:rPr>
          <w:rFonts w:eastAsiaTheme="minorHAnsi"/>
          <w:b/>
          <w:bCs/>
          <w:sz w:val="28"/>
          <w:szCs w:val="22"/>
          <w:lang w:eastAsia="en-US"/>
        </w:rPr>
        <w:t>с</w:t>
      </w:r>
      <w:proofErr w:type="gramStart"/>
      <w:r>
        <w:rPr>
          <w:rFonts w:eastAsiaTheme="minorHAnsi"/>
          <w:b/>
          <w:bCs/>
          <w:sz w:val="28"/>
          <w:szCs w:val="22"/>
          <w:lang w:eastAsia="en-US"/>
        </w:rPr>
        <w:t>.М</w:t>
      </w:r>
      <w:proofErr w:type="gramEnd"/>
      <w:r>
        <w:rPr>
          <w:rFonts w:eastAsiaTheme="minorHAnsi"/>
          <w:b/>
          <w:bCs/>
          <w:sz w:val="28"/>
          <w:szCs w:val="22"/>
          <w:lang w:eastAsia="en-US"/>
        </w:rPr>
        <w:t>аркино</w:t>
      </w:r>
      <w:proofErr w:type="spellEnd"/>
    </w:p>
    <w:p w:rsidR="00C14A7C" w:rsidRPr="002A69B3" w:rsidRDefault="00C14A7C" w:rsidP="00C14A7C">
      <w:pPr>
        <w:autoSpaceDE w:val="0"/>
        <w:autoSpaceDN w:val="0"/>
        <w:adjustRightInd w:val="0"/>
        <w:spacing w:after="200"/>
        <w:rPr>
          <w:rFonts w:eastAsiaTheme="minorHAnsi"/>
          <w:sz w:val="28"/>
          <w:szCs w:val="22"/>
          <w:lang w:eastAsia="en-US"/>
        </w:rPr>
      </w:pP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1. Общие положения</w:t>
      </w:r>
    </w:p>
    <w:p w:rsidR="00C14A7C" w:rsidRPr="002A69B3" w:rsidRDefault="00C14A7C" w:rsidP="00C14A7C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 xml:space="preserve">Порядок учета библиотечного фонда учебников составлен в соответствии с основными документами: </w:t>
      </w:r>
    </w:p>
    <w:p w:rsidR="00C14A7C" w:rsidRPr="002A69B3" w:rsidRDefault="00C14A7C" w:rsidP="00C14A7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 xml:space="preserve">Приказ Министерства образования и науки Российской Федерации от 18 июля 2016 г. №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C14A7C" w:rsidRPr="002A69B3" w:rsidRDefault="00C14A7C" w:rsidP="00C14A7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Министерства культуры Российской Федерации от 8 октября 2012 года № 1077 (с изменениями и дополнениями от 16.02.2016. № 403) «Об утверждении порядка учета документов, входящих в состав библиотечного фонда» (далее - Порядок учета библиотечного фонда). В соответствии с пунктами 1.1, 1.2 Порядка учета библиотечного фонда учет документов библиотечного фонда является основой отчетности и планирования деятельности библиотеки, способствует обеспечению его сохранности.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1.2. Библиотечный фонд школьных учебников учитывается и хранится отдельно от всего библиотечного фонда общеобразовательного учреждения.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 xml:space="preserve">1.3. Учет библиотечного фонда учебников отражает поступление учебников в фонд, выбытие из фонда, величину всего фонда учебников и служит основой для обеспечения сохранности фонда учебников и </w:t>
      </w:r>
      <w:proofErr w:type="gramStart"/>
      <w:r w:rsidRPr="002A69B3">
        <w:rPr>
          <w:rFonts w:eastAsiaTheme="minorHAnsi"/>
          <w:sz w:val="28"/>
          <w:szCs w:val="22"/>
          <w:lang w:eastAsia="en-US"/>
        </w:rPr>
        <w:t>контроля за</w:t>
      </w:r>
      <w:proofErr w:type="gramEnd"/>
      <w:r w:rsidRPr="002A69B3">
        <w:rPr>
          <w:rFonts w:eastAsiaTheme="minorHAnsi"/>
          <w:sz w:val="28"/>
          <w:szCs w:val="22"/>
          <w:lang w:eastAsia="en-US"/>
        </w:rPr>
        <w:t xml:space="preserve"> наличием и движением учебников.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lastRenderedPageBreak/>
        <w:t>1.4. Учет библиотечного фонда учебников осуществляется документами: «Книга суммарного учета», «Картотека учета учебников», «Тетрадь учета учебных материалов временного характера», настоящей инструкцией.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1.5. Учету подлежат все виды учебной литературы, включенные в библиотечный фонд.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1.6. Учет фонда учебников осуществляется путем заполнения электронного каталог учебников в модуле «Мониторинг образования» в рамках ЭСО.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 xml:space="preserve">2. </w:t>
      </w:r>
      <w:r w:rsidRPr="002A69B3">
        <w:rPr>
          <w:rFonts w:eastAsiaTheme="minorHAnsi"/>
          <w:b/>
          <w:sz w:val="28"/>
          <w:szCs w:val="22"/>
          <w:lang w:eastAsia="en-US"/>
        </w:rPr>
        <w:t>Учет движения фонда учебников в библиотеке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2.1. Книга суммарного учета библиотечного фонда учебников (КСУ). КСУ состоит из трех частей: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- поступление в фонд учебников (приложение 1);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- выбытие из фонда учебников (приложение 2);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- итоги учета фонда учебников (приложение 3).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В КСУ ведется учет групповым способом, что позволяет учесть общее количество поступивших, выбывших и находящихся на учете в библиотеке учебников. КСУ учебного фонда хранится в библиотеке постоянно, до ликвидации библиотеки.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 xml:space="preserve">2.1.1. В первой части КСУ указывается: общее количество учебников, номер и дата сопроводительного документа. Регистрация в </w:t>
      </w:r>
      <w:r w:rsidRPr="00B31A9E">
        <w:rPr>
          <w:rFonts w:eastAsiaTheme="minorHAnsi"/>
          <w:sz w:val="28"/>
          <w:szCs w:val="22"/>
          <w:lang w:eastAsia="en-US"/>
        </w:rPr>
        <w:t>КСУ вновь поступивших учебников осуществляется в трехдневный срок. Ну</w:t>
      </w:r>
      <w:r w:rsidRPr="002A69B3">
        <w:rPr>
          <w:rFonts w:eastAsiaTheme="minorHAnsi"/>
          <w:sz w:val="28"/>
          <w:szCs w:val="22"/>
          <w:lang w:eastAsia="en-US"/>
        </w:rPr>
        <w:t>мерация записи о поступивших учебниках устанавливается в пределах одного года.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2.1.2. Во второй части КСУ записываются номер акта на списание учебников, дата утверждения акта, общее количество списанных учебников, списано на общую сумму. Нумерация записи о выбывших учебниках продолжается из года в год.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2.1.3. В третьей части КСУ отмечаются итоги движения фонда учебников: общее количество поступивших учебников за год, на сумму, общее количество выбывших учебников за год, на сумму, общее количество учебников, состоящих на учете в библиотеке на 1 января последующего года, на сумму. Показатели суммируются один раз в год.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lastRenderedPageBreak/>
        <w:t>2.2. Картотека учета учебников. Картотека осуществляет индивидуальный учет каждого экземпляра библиотечного фонда учебников. При поступлении учебника в библиотеку в картотеке учета учебников заводится карточка с библиографическим описанием издания, сведениями о количестве поступивших учебников и указанием их цены (см. приложение 4). При неоднократном поступлении одного издания учебника или при поступлении стереотипного издания данные заносятся в единую карточку.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Карточки в картотеке учебников проставляются по классам, внутри класса по учебным предметам.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Изъятие карточек из картотеки учебников производится после утверждения акта на списание учебников.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2.3. Тетрадь учета учебных материалов временного хранения (см. приложение 5). Тетрадь осуществляет учет учебных пособий одноразового использования (рабочие тетради, дидактические материалы, прописи и т.д.).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 xml:space="preserve">2.4. Тетрадь учета учебников, полученных взамен утерянных. </w:t>
      </w:r>
      <w:proofErr w:type="gramStart"/>
      <w:r w:rsidRPr="002A69B3">
        <w:rPr>
          <w:rFonts w:eastAsiaTheme="minorHAnsi"/>
          <w:sz w:val="28"/>
          <w:szCs w:val="22"/>
          <w:lang w:eastAsia="en-US"/>
        </w:rPr>
        <w:t xml:space="preserve">Тетрадь оформляется на учебники, срок использования которых </w:t>
      </w:r>
      <w:r w:rsidRPr="00925536">
        <w:rPr>
          <w:rFonts w:eastAsiaTheme="minorHAnsi"/>
          <w:sz w:val="28"/>
          <w:szCs w:val="22"/>
          <w:lang w:eastAsia="en-US"/>
        </w:rPr>
        <w:t xml:space="preserve">ограничен действием стандартов образования (8-11 </w:t>
      </w:r>
      <w:proofErr w:type="spellStart"/>
      <w:r w:rsidRPr="00925536">
        <w:rPr>
          <w:rFonts w:eastAsiaTheme="minorHAnsi"/>
          <w:sz w:val="28"/>
          <w:szCs w:val="22"/>
          <w:lang w:eastAsia="en-US"/>
        </w:rPr>
        <w:t>кл</w:t>
      </w:r>
      <w:proofErr w:type="spellEnd"/>
      <w:r w:rsidRPr="00925536">
        <w:rPr>
          <w:rFonts w:eastAsiaTheme="minorHAnsi"/>
          <w:sz w:val="28"/>
          <w:szCs w:val="22"/>
          <w:lang w:eastAsia="en-US"/>
        </w:rPr>
        <w:t xml:space="preserve">. и ФГОС (1-7 </w:t>
      </w:r>
      <w:proofErr w:type="spellStart"/>
      <w:r w:rsidRPr="00925536">
        <w:rPr>
          <w:rFonts w:eastAsiaTheme="minorHAnsi"/>
          <w:sz w:val="28"/>
          <w:szCs w:val="22"/>
          <w:lang w:eastAsia="en-US"/>
        </w:rPr>
        <w:t>кл</w:t>
      </w:r>
      <w:proofErr w:type="spellEnd"/>
      <w:r w:rsidRPr="00925536">
        <w:rPr>
          <w:rFonts w:eastAsiaTheme="minorHAnsi"/>
          <w:sz w:val="28"/>
          <w:szCs w:val="22"/>
          <w:lang w:eastAsia="en-US"/>
        </w:rPr>
        <w:t>.).</w:t>
      </w:r>
      <w:proofErr w:type="gramEnd"/>
      <w:r w:rsidRPr="002A69B3">
        <w:rPr>
          <w:rFonts w:eastAsiaTheme="minorHAnsi"/>
          <w:sz w:val="28"/>
          <w:szCs w:val="22"/>
          <w:lang w:eastAsia="en-US"/>
        </w:rPr>
        <w:t xml:space="preserve"> Такие учебники (утерянные или испорченные) заменяются теми же или равноценными по значимости для библиотеки (см. приложение).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/>
          <w:sz w:val="28"/>
          <w:szCs w:val="22"/>
          <w:lang w:eastAsia="en-US"/>
        </w:rPr>
      </w:pPr>
      <w:r w:rsidRPr="002A69B3">
        <w:rPr>
          <w:rFonts w:eastAsiaTheme="minorHAnsi"/>
          <w:b/>
          <w:sz w:val="28"/>
          <w:szCs w:val="22"/>
          <w:lang w:eastAsia="en-US"/>
        </w:rPr>
        <w:t>3. Учет выдачи учебников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3.1. Выдача учебников осуществляется библиотечным работником в конце или перед началом учебного года.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3.2. Учебники выдаются учащимся на один учебный год. Учебники, по которым обучение ведется несколько лет, могут быть выданы учащимся на несколько лет.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3.3. Формой учета выдачи учебников могут быть вкладыш в формуляр пользователя, формуляр класса, журнал выдачи учебников. Любая из названных форм, выбранная библиотекарем, должна отвечать установленным требованиям: аккуратное ведение записи, наличие росписи получателя, строгий индивидуальный и суммарный учет выданных учебников.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i/>
          <w:sz w:val="28"/>
          <w:szCs w:val="22"/>
          <w:lang w:eastAsia="en-US"/>
        </w:rPr>
        <w:t>Примечание:</w:t>
      </w:r>
      <w:r w:rsidRPr="002A69B3">
        <w:rPr>
          <w:rFonts w:eastAsiaTheme="minorHAnsi"/>
          <w:sz w:val="28"/>
          <w:szCs w:val="22"/>
          <w:lang w:eastAsia="en-US"/>
        </w:rPr>
        <w:t xml:space="preserve"> Для учета обеспечения учебниками всех учащихся общеобразовательных организаций любой из форм учета должна быть представлена информация об источниках приобретения учебников (см. приложение 6).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lastRenderedPageBreak/>
        <w:t xml:space="preserve">4. </w:t>
      </w:r>
      <w:r w:rsidRPr="002A69B3">
        <w:rPr>
          <w:rFonts w:eastAsiaTheme="minorHAnsi"/>
          <w:b/>
          <w:sz w:val="28"/>
          <w:szCs w:val="22"/>
          <w:lang w:eastAsia="en-US"/>
        </w:rPr>
        <w:t>Выбытие учебников из библиотечного фонда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4.2. Выбытие учебников из фонда библиотеки производится по причинам ветхости (физический износ), устарелости по содержанию, утрате (с указанием конкретных обстоятельств утраты), передачи в другой район или школу. В акте о выбытии фиксируются сведения об учебниках, исключаемых только по одной причине.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4.3. Критерии отбора учебников для выбытия из фонда библиотеки: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 xml:space="preserve">- </w:t>
      </w:r>
      <w:r w:rsidRPr="002A69B3">
        <w:rPr>
          <w:rFonts w:eastAsiaTheme="minorHAnsi"/>
          <w:i/>
          <w:sz w:val="28"/>
          <w:szCs w:val="22"/>
          <w:lang w:eastAsia="en-US"/>
        </w:rPr>
        <w:t>выбытие по ветхости</w:t>
      </w:r>
      <w:r w:rsidRPr="002A69B3">
        <w:rPr>
          <w:rFonts w:eastAsiaTheme="minorHAnsi"/>
          <w:sz w:val="28"/>
          <w:szCs w:val="22"/>
          <w:lang w:eastAsia="en-US"/>
        </w:rPr>
        <w:t xml:space="preserve"> производится при наличии дефектов, приводящих к искажению или потере информации, ухудшающих читаемость, по потере элементов изображения, пятна, царапины, из-за отсутствия одной и более страниц, склеивании страниц и повреждения текста или иллюстраций при раскрытии, деформация, ветхость блока или переплетной крышки); 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 xml:space="preserve">- </w:t>
      </w:r>
      <w:r w:rsidRPr="002A69B3">
        <w:rPr>
          <w:rFonts w:eastAsiaTheme="minorHAnsi"/>
          <w:i/>
          <w:sz w:val="28"/>
          <w:szCs w:val="22"/>
          <w:lang w:eastAsia="en-US"/>
        </w:rPr>
        <w:t>выбытие по причине устарелости</w:t>
      </w:r>
      <w:r w:rsidRPr="002A69B3">
        <w:rPr>
          <w:rFonts w:eastAsiaTheme="minorHAnsi"/>
          <w:sz w:val="28"/>
          <w:szCs w:val="22"/>
          <w:lang w:eastAsia="en-US"/>
        </w:rPr>
        <w:t xml:space="preserve"> </w:t>
      </w:r>
      <w:r w:rsidRPr="002A69B3">
        <w:rPr>
          <w:rFonts w:eastAsiaTheme="minorHAnsi"/>
          <w:i/>
          <w:sz w:val="28"/>
          <w:szCs w:val="22"/>
          <w:lang w:eastAsia="en-US"/>
        </w:rPr>
        <w:t>и в т. ч. по содержанию</w:t>
      </w:r>
      <w:r w:rsidRPr="002A69B3">
        <w:rPr>
          <w:rFonts w:eastAsiaTheme="minorHAnsi"/>
          <w:sz w:val="28"/>
          <w:szCs w:val="22"/>
          <w:lang w:eastAsia="en-US"/>
        </w:rPr>
        <w:t xml:space="preserve"> производится в соответствии с изменениями в Федеральном перечне учебников, утвержденном Министерством образования Российской Федерации;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 xml:space="preserve">- </w:t>
      </w:r>
      <w:r w:rsidRPr="002A69B3">
        <w:rPr>
          <w:rFonts w:eastAsiaTheme="minorHAnsi"/>
          <w:i/>
          <w:sz w:val="28"/>
          <w:szCs w:val="22"/>
          <w:lang w:eastAsia="en-US"/>
        </w:rPr>
        <w:t>выбытие по причине утраты</w:t>
      </w:r>
      <w:r w:rsidRPr="002A69B3">
        <w:rPr>
          <w:rFonts w:eastAsiaTheme="minorHAnsi"/>
          <w:sz w:val="28"/>
          <w:szCs w:val="22"/>
          <w:lang w:eastAsia="en-US"/>
        </w:rPr>
        <w:t xml:space="preserve"> из фонда библиотеки. </w:t>
      </w:r>
      <w:proofErr w:type="gramStart"/>
      <w:r w:rsidRPr="002A69B3">
        <w:rPr>
          <w:rFonts w:eastAsiaTheme="minorHAnsi"/>
          <w:sz w:val="28"/>
          <w:szCs w:val="22"/>
          <w:lang w:eastAsia="en-US"/>
        </w:rPr>
        <w:t xml:space="preserve">Библиотекарь устанавливает причину утраты и вправе потребовать от виновника замены утраченного учебника на тот же учебник или другой, необходимый общеобразовательной организации; </w:t>
      </w:r>
      <w:proofErr w:type="gramEnd"/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 xml:space="preserve">- </w:t>
      </w:r>
      <w:r w:rsidRPr="002A69B3">
        <w:rPr>
          <w:rFonts w:eastAsiaTheme="minorHAnsi"/>
          <w:i/>
          <w:sz w:val="28"/>
          <w:szCs w:val="22"/>
          <w:lang w:eastAsia="en-US"/>
        </w:rPr>
        <w:t xml:space="preserve">выбытие по причине передачи в </w:t>
      </w:r>
      <w:proofErr w:type="gramStart"/>
      <w:r w:rsidRPr="002A69B3">
        <w:rPr>
          <w:rFonts w:eastAsiaTheme="minorHAnsi"/>
          <w:i/>
          <w:sz w:val="28"/>
          <w:szCs w:val="22"/>
          <w:lang w:eastAsia="en-US"/>
        </w:rPr>
        <w:t>другую</w:t>
      </w:r>
      <w:proofErr w:type="gramEnd"/>
      <w:r w:rsidRPr="002A69B3">
        <w:rPr>
          <w:rFonts w:eastAsiaTheme="minorHAnsi"/>
          <w:i/>
          <w:sz w:val="28"/>
          <w:szCs w:val="22"/>
          <w:lang w:eastAsia="en-US"/>
        </w:rPr>
        <w:t xml:space="preserve"> ОО</w:t>
      </w:r>
      <w:r w:rsidRPr="002A69B3">
        <w:rPr>
          <w:rFonts w:eastAsiaTheme="minorHAnsi"/>
          <w:sz w:val="28"/>
          <w:szCs w:val="22"/>
          <w:lang w:eastAsia="en-US"/>
        </w:rPr>
        <w:t xml:space="preserve"> производится для более эффективного использования фонда учебников по решению методиста по библиотечным фондам муниципального органа управления образованием.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4.4. Выбытие учебников из фонда библиотеки оформляется актом об исключении и отражается в книге суммарного учета, а также в картотеке учета учебников (см. приложение 7).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Выбытие учебных материалов временного хранения производится в конце календарного года по акту с указанием причины «материал временного хранения».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4.5. Акты на списание учебников визируются членами инвентаризационной комиссии (см. «Порядок учета библиотечных фондов общеобразовательных организаций»). Завизированные акты утверждаются директором общеобразовательной организации.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lastRenderedPageBreak/>
        <w:t>4.6. Списанные по акту учебники могут быть использованы для изготовления дидактического материала, для реставрационных работ или передаются организациям по заготовке вторичного сырья.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 xml:space="preserve">4.7. Хранение списанных учебников вместе с </w:t>
      </w:r>
      <w:proofErr w:type="gramStart"/>
      <w:r w:rsidRPr="002A69B3">
        <w:rPr>
          <w:rFonts w:eastAsiaTheme="minorHAnsi"/>
          <w:sz w:val="28"/>
          <w:szCs w:val="22"/>
          <w:lang w:eastAsia="en-US"/>
        </w:rPr>
        <w:t>действующими</w:t>
      </w:r>
      <w:proofErr w:type="gramEnd"/>
      <w:r w:rsidRPr="002A69B3">
        <w:rPr>
          <w:rFonts w:eastAsiaTheme="minorHAnsi"/>
          <w:sz w:val="28"/>
          <w:szCs w:val="22"/>
          <w:lang w:eastAsia="en-US"/>
        </w:rPr>
        <w:t xml:space="preserve"> недопустимо.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4.8. Акты на списание учебников из фондов библиотек общеобразовательного учреждения и приложенные к ним списки учебников сохраняются постоянно, весь срок существования библиотеки.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 xml:space="preserve">5. </w:t>
      </w:r>
      <w:r w:rsidRPr="002A69B3">
        <w:rPr>
          <w:rFonts w:eastAsiaTheme="minorHAnsi"/>
          <w:b/>
          <w:sz w:val="28"/>
          <w:szCs w:val="22"/>
          <w:lang w:eastAsia="en-US"/>
        </w:rPr>
        <w:t>Инвентаризация фонда учебников</w:t>
      </w:r>
    </w:p>
    <w:p w:rsidR="00C14A7C" w:rsidRPr="002A69B3" w:rsidRDefault="00C14A7C" w:rsidP="00C14A7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 xml:space="preserve">Инвентаризация учебного фонда библиотеки общеобразовательного учреждения осуществляется с целью </w:t>
      </w:r>
      <w:proofErr w:type="gramStart"/>
      <w:r w:rsidRPr="002A69B3">
        <w:rPr>
          <w:rFonts w:eastAsiaTheme="minorHAnsi"/>
          <w:sz w:val="28"/>
          <w:szCs w:val="22"/>
          <w:lang w:eastAsia="en-US"/>
        </w:rPr>
        <w:t>контроля за</w:t>
      </w:r>
      <w:proofErr w:type="gramEnd"/>
      <w:r w:rsidRPr="002A69B3">
        <w:rPr>
          <w:rFonts w:eastAsiaTheme="minorHAnsi"/>
          <w:sz w:val="28"/>
          <w:szCs w:val="22"/>
          <w:lang w:eastAsia="en-US"/>
        </w:rPr>
        <w:t xml:space="preserve"> сохранностью и эффективностью использования учебников, а также учета обеспеченности ими всех учащихся общеобразовательных организаций области и составления реального заказа на учебники.</w:t>
      </w:r>
    </w:p>
    <w:p w:rsidR="00C14A7C" w:rsidRPr="002A69B3" w:rsidRDefault="00C14A7C" w:rsidP="00C14A7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Инвентаризация учебников проводится по требованию дирекции общеобразовательной организации или органов управления образованием.</w:t>
      </w:r>
    </w:p>
    <w:p w:rsidR="00C14A7C" w:rsidRPr="002A69B3" w:rsidRDefault="00C14A7C" w:rsidP="00C14A7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Инвентаризационная ведомость составляется на основании ФПУ.</w:t>
      </w:r>
    </w:p>
    <w:p w:rsidR="00C14A7C" w:rsidRPr="002A69B3" w:rsidRDefault="00C14A7C" w:rsidP="00C14A7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Инвентаризационная ведомость учета фонда учебников (см. приложение 8) содержит следующие данные: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- автор, наименование учебника;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- количество учащихся, в том числе льготных категорий;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- общее количество учебников, в том числе полученных централизованно, из средств регионального бюджета, переданных в дар библиотеке, приобретенных на привлеченные средства;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 xml:space="preserve">- количество учебников по годам получения. 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 xml:space="preserve">5.5. Сводный отчёт можно получить из модуля «Мониторинг образования» 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/>
          <w:sz w:val="28"/>
          <w:szCs w:val="22"/>
          <w:lang w:eastAsia="en-US"/>
        </w:rPr>
      </w:pPr>
      <w:r w:rsidRPr="002A69B3">
        <w:rPr>
          <w:rFonts w:eastAsiaTheme="minorHAnsi"/>
          <w:b/>
          <w:sz w:val="28"/>
          <w:szCs w:val="22"/>
          <w:lang w:eastAsia="en-US"/>
        </w:rPr>
        <w:t xml:space="preserve">Формирование списка учебников, используемых в образовательном процессе 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 xml:space="preserve">6.1. При выборе учебника необходимо руководствоваться документами: </w:t>
      </w:r>
      <w:proofErr w:type="gramStart"/>
      <w:r w:rsidRPr="002A69B3">
        <w:rPr>
          <w:rFonts w:eastAsiaTheme="minorHAnsi"/>
          <w:sz w:val="28"/>
          <w:szCs w:val="22"/>
          <w:lang w:eastAsia="en-US"/>
        </w:rPr>
        <w:t xml:space="preserve">ФПУ (учебники, рекомендуемые при изучении обязательной </w:t>
      </w:r>
      <w:r w:rsidRPr="002A69B3">
        <w:rPr>
          <w:rFonts w:eastAsiaTheme="minorHAnsi"/>
          <w:sz w:val="28"/>
          <w:szCs w:val="22"/>
          <w:lang w:eastAsia="en-US"/>
        </w:rPr>
        <w:lastRenderedPageBreak/>
        <w:t>части основной образовательной программы, учебники, рекомендуемые при изучении обязательной части основной образовательной программы, формируемой участниками образовательных отношений, учебники, используемые при реализации регионального компонента, при образовании на родном языке).</w:t>
      </w:r>
      <w:proofErr w:type="gramEnd"/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6.2. Общеобразовательная организация вправе использовать любую образовательную программу, рекомендованную Министерством образования Российской Федерации.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6.3. ОО выбирает тот учебник, который учитывает особенности образовательной программы, реализуемой данной школой.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 xml:space="preserve">6.4. Общеобразовательное учреждение определяет список учебников в соответствии с утвержденными федеральными перечнями учебников, рекомендованных к использованию в образовательном процессе и имеющих государственную аккредитацию образовательных программ начального общего, основного общего и среднего общего образования. 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6.5. Директор общеобразовательной организации осуществляет управление процессом обеспечения учащихся учебниками и учебными пособиями, отвечает за организацию и пополнение библиотечного фонда учебников и направляет деятельность педагогического коллектива на целевое использование и обеспечение сохранности фонда учебной литературы.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 xml:space="preserve">6.6. Заместитель директора по учебной работе общеобразовательной организации составляет программно-учебное обеспечение совместно </w:t>
      </w:r>
      <w:proofErr w:type="gramStart"/>
      <w:r w:rsidRPr="002A69B3">
        <w:rPr>
          <w:rFonts w:eastAsiaTheme="minorHAnsi"/>
          <w:sz w:val="28"/>
          <w:szCs w:val="22"/>
          <w:lang w:eastAsia="en-US"/>
        </w:rPr>
        <w:t>со</w:t>
      </w:r>
      <w:proofErr w:type="gramEnd"/>
      <w:r w:rsidRPr="002A69B3">
        <w:rPr>
          <w:rFonts w:eastAsiaTheme="minorHAnsi"/>
          <w:sz w:val="28"/>
          <w:szCs w:val="22"/>
          <w:lang w:eastAsia="en-US"/>
        </w:rPr>
        <w:t xml:space="preserve"> библиотекарем.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 xml:space="preserve">6.7. Руководитель методического объединения несет ответственность за качество </w:t>
      </w:r>
      <w:proofErr w:type="gramStart"/>
      <w:r w:rsidRPr="002A69B3">
        <w:rPr>
          <w:rFonts w:eastAsiaTheme="minorHAnsi"/>
          <w:sz w:val="28"/>
          <w:szCs w:val="22"/>
          <w:lang w:eastAsia="en-US"/>
        </w:rPr>
        <w:t>проведения процедуры согласования перечня учебников</w:t>
      </w:r>
      <w:proofErr w:type="gramEnd"/>
      <w:r w:rsidRPr="002A69B3">
        <w:rPr>
          <w:rFonts w:eastAsiaTheme="minorHAnsi"/>
          <w:sz w:val="28"/>
          <w:szCs w:val="22"/>
          <w:lang w:eastAsia="en-US"/>
        </w:rPr>
        <w:t xml:space="preserve"> и учебных пособий на соответствие: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- учебно-методическому обеспечению из одного УМК;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- требованиям федерального государственного образовательного стандарта; федеральному перечню учебников;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 xml:space="preserve">- образовательным программам, реализуемым в ОО; 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proofErr w:type="gramStart"/>
      <w:r w:rsidRPr="002A69B3">
        <w:rPr>
          <w:rFonts w:eastAsiaTheme="minorHAnsi"/>
          <w:sz w:val="28"/>
          <w:szCs w:val="22"/>
          <w:lang w:eastAsia="en-US"/>
        </w:rPr>
        <w:t>- минимального перечня дидактических материалов для обучающихся (рабочие тетради, контурные карты и т.д.), приобретаемых родителями (законными представителями), в соответствии с образовательными программами, реализуемыми в ОО;</w:t>
      </w:r>
      <w:proofErr w:type="gramEnd"/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lastRenderedPageBreak/>
        <w:t>-6.8. Учитель начальных кла</w:t>
      </w:r>
      <w:r>
        <w:rPr>
          <w:rFonts w:eastAsiaTheme="minorHAnsi"/>
          <w:sz w:val="28"/>
          <w:szCs w:val="22"/>
          <w:lang w:eastAsia="en-US"/>
        </w:rPr>
        <w:t>ссов, классный руководитель 5-</w:t>
      </w:r>
      <w:r w:rsidRPr="002A69B3">
        <w:rPr>
          <w:rFonts w:eastAsiaTheme="minorHAnsi"/>
          <w:sz w:val="28"/>
          <w:szCs w:val="22"/>
          <w:lang w:eastAsia="en-US"/>
        </w:rPr>
        <w:t>11 классов: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- участвует в выдаче учебников учащимся и организует их возврат в библиотеку по окончании учебного года;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- контролирует состояние учебников в классе;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- осуществляет необходимую работу с учащимися и родителями по воспитанию бережного отношения к учебной книге.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6.9. Учитель по соответствующему предмету: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- имеет право выбора учебников и учебных пособий в соответствии с образовательной программой, утвержденной образовательной организацией;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- систематически проверяет состояние учебников по своему предмету и через запись в дневнике сообщает родителям и классному руководителю об отношении учащегося к учебным книгам.</w:t>
      </w:r>
    </w:p>
    <w:p w:rsidR="00C14A7C" w:rsidRPr="002A69B3" w:rsidRDefault="00C14A7C" w:rsidP="00C14A7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A69B3">
        <w:rPr>
          <w:rFonts w:eastAsiaTheme="minorHAnsi"/>
          <w:sz w:val="28"/>
          <w:szCs w:val="22"/>
          <w:lang w:eastAsia="en-US"/>
        </w:rPr>
        <w:t>6.10. Заведующий библиотекой (библиотекарь) общеобразовательной организации осуществляет непосредственную работу с библиотечным фондом учебников: учет движения фонда, выбытие и сохранность.</w:t>
      </w:r>
    </w:p>
    <w:p w:rsidR="00565BD5" w:rsidRDefault="00E30B62"/>
    <w:sectPr w:rsidR="0056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62" w:rsidRDefault="00E30B62" w:rsidP="00924124">
      <w:r>
        <w:separator/>
      </w:r>
    </w:p>
  </w:endnote>
  <w:endnote w:type="continuationSeparator" w:id="0">
    <w:p w:rsidR="00E30B62" w:rsidRDefault="00E30B62" w:rsidP="0092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62" w:rsidRDefault="00E30B62" w:rsidP="00924124">
      <w:r>
        <w:separator/>
      </w:r>
    </w:p>
  </w:footnote>
  <w:footnote w:type="continuationSeparator" w:id="0">
    <w:p w:rsidR="00E30B62" w:rsidRDefault="00E30B62" w:rsidP="00924124">
      <w:r>
        <w:continuationSeparator/>
      </w:r>
    </w:p>
  </w:footnote>
  <w:footnote w:id="1">
    <w:p w:rsidR="00924124" w:rsidRPr="00220C9F" w:rsidRDefault="00924124" w:rsidP="00924124">
      <w:pPr>
        <w:pStyle w:val="a3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BE9"/>
    <w:multiLevelType w:val="multilevel"/>
    <w:tmpl w:val="2A3830D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273139B4"/>
    <w:multiLevelType w:val="hybridMultilevel"/>
    <w:tmpl w:val="F00203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B13DBB"/>
    <w:multiLevelType w:val="hybridMultilevel"/>
    <w:tmpl w:val="6DACCB8E"/>
    <w:lvl w:ilvl="0" w:tplc="893891CC">
      <w:start w:val="1"/>
      <w:numFmt w:val="decimal"/>
      <w:lvlText w:val="5.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7C"/>
    <w:rsid w:val="005C3FAC"/>
    <w:rsid w:val="0079590E"/>
    <w:rsid w:val="00924124"/>
    <w:rsid w:val="00C14A7C"/>
    <w:rsid w:val="00E3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4124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24124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4124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2412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2019-03-22T06:05:00Z</dcterms:created>
  <dcterms:modified xsi:type="dcterms:W3CDTF">2019-03-22T06:47:00Z</dcterms:modified>
</cp:coreProperties>
</file>